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406F00F2" w:rsidR="00FE167B" w:rsidRPr="0051797D" w:rsidRDefault="00F273B7" w:rsidP="00C3687C">
      <w:pPr>
        <w:jc w:val="center"/>
        <w:rPr>
          <w:rFonts w:ascii="Arial" w:hAnsi="Arial" w:cs="Arial"/>
          <w:b/>
          <w:sz w:val="22"/>
          <w:szCs w:val="22"/>
        </w:rPr>
      </w:pPr>
      <w:r w:rsidRPr="00F273B7">
        <w:rPr>
          <w:rFonts w:ascii="Arial" w:hAnsi="Arial" w:cs="Arial"/>
          <w:b/>
          <w:sz w:val="22"/>
          <w:szCs w:val="22"/>
        </w:rPr>
        <w:t>III/3928 Velká Bíteš – rekonstrukce násypu</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11FA43DC"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F273B7">
        <w:rPr>
          <w:rFonts w:ascii="Arial" w:eastAsia="MS Mincho" w:hAnsi="Arial" w:cs="Arial"/>
          <w:sz w:val="22"/>
          <w:szCs w:val="22"/>
        </w:rPr>
        <w:t>6</w:t>
      </w:r>
      <w:r w:rsidR="00C7181C" w:rsidRPr="00D107EF">
        <w:rPr>
          <w:rFonts w:ascii="Arial" w:eastAsia="MS Mincho" w:hAnsi="Arial" w:cs="Arial"/>
          <w:sz w:val="22"/>
          <w:szCs w:val="22"/>
        </w:rPr>
        <w:t xml:space="preserve"> </w:t>
      </w:r>
      <w:r w:rsidR="00F273B7">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0BAA4F00"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bookmarkStart w:id="0" w:name="_GoBack"/>
      <w:bookmarkEnd w:id="0"/>
      <w:r w:rsidR="009C062E">
        <w:rPr>
          <w:rFonts w:ascii="Arial" w:eastAsia="MS Mincho" w:hAnsi="Arial" w:cs="Arial"/>
          <w:sz w:val="22"/>
          <w:szCs w:val="22"/>
        </w:rPr>
        <w:t xml:space="preserve">Ing. </w:t>
      </w:r>
      <w:r w:rsidR="00F273B7">
        <w:rPr>
          <w:rFonts w:ascii="Arial" w:eastAsia="MS Mincho" w:hAnsi="Arial" w:cs="Arial"/>
          <w:sz w:val="22"/>
          <w:szCs w:val="22"/>
        </w:rPr>
        <w:t>Daniel Blaha</w:t>
      </w:r>
      <w:r w:rsidR="00C9619F">
        <w:rPr>
          <w:rFonts w:ascii="Arial" w:eastAsia="MS Mincho" w:hAnsi="Arial" w:cs="Arial"/>
          <w:sz w:val="22"/>
          <w:szCs w:val="22"/>
        </w:rPr>
        <w:t>, Ing. Jiří Lojda</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2F916B56"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9C062E" w:rsidRPr="009C062E">
        <w:rPr>
          <w:rFonts w:ascii="Arial" w:hAnsi="Arial" w:cs="Arial"/>
          <w:sz w:val="22"/>
          <w:szCs w:val="22"/>
        </w:rPr>
        <w:t>4</w:t>
      </w:r>
      <w:r w:rsidR="00F273B7">
        <w:rPr>
          <w:rFonts w:ascii="Arial" w:hAnsi="Arial" w:cs="Arial"/>
          <w:sz w:val="22"/>
          <w:szCs w:val="22"/>
        </w:rPr>
        <w:t>0</w:t>
      </w:r>
      <w:r w:rsidR="009C062E" w:rsidRPr="009C062E">
        <w:rPr>
          <w:rFonts w:ascii="Arial" w:hAnsi="Arial" w:cs="Arial"/>
          <w:sz w:val="22"/>
          <w:szCs w:val="22"/>
        </w:rPr>
        <w:t xml:space="preserve"> </w:t>
      </w:r>
      <w:r w:rsidR="00F273B7">
        <w:rPr>
          <w:rFonts w:ascii="Arial" w:hAnsi="Arial" w:cs="Arial"/>
          <w:sz w:val="22"/>
          <w:szCs w:val="22"/>
        </w:rPr>
        <w:t>5000 5000</w:t>
      </w:r>
      <w:r w:rsidR="009C062E" w:rsidRPr="009C062E">
        <w:rPr>
          <w:rFonts w:ascii="Arial" w:hAnsi="Arial" w:cs="Arial"/>
          <w:sz w:val="22"/>
          <w:szCs w:val="22"/>
        </w:rPr>
        <w:t xml:space="preserve">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427CA7F9" w:rsidR="009229FA" w:rsidRDefault="00637C60" w:rsidP="00F273B7">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F273B7" w:rsidRPr="00F273B7">
        <w:rPr>
          <w:rFonts w:ascii="Arial" w:hAnsi="Arial" w:cs="Arial"/>
          <w:b/>
          <w:sz w:val="22"/>
          <w:szCs w:val="22"/>
        </w:rPr>
        <w:t>III/3928 Velká Bíteš – rekonstrukce násypu</w:t>
      </w:r>
      <w:r w:rsidR="00C9452E" w:rsidRPr="009C062E">
        <w:rPr>
          <w:rFonts w:ascii="Arial" w:hAnsi="Arial" w:cs="Arial"/>
          <w:sz w:val="22"/>
          <w:szCs w:val="22"/>
        </w:rPr>
        <w:t xml:space="preserve">, která bude realizována dle projektové dokumentace </w:t>
      </w:r>
      <w:r w:rsidR="009C062E" w:rsidRPr="009C062E">
        <w:rPr>
          <w:rFonts w:ascii="Arial" w:hAnsi="Arial" w:cs="Arial"/>
          <w:sz w:val="22"/>
          <w:szCs w:val="22"/>
        </w:rPr>
        <w:t>„</w:t>
      </w:r>
      <w:r w:rsidR="00F273B7" w:rsidRPr="00F273B7">
        <w:rPr>
          <w:rFonts w:ascii="Arial" w:hAnsi="Arial" w:cs="Arial"/>
          <w:sz w:val="22"/>
          <w:szCs w:val="22"/>
        </w:rPr>
        <w:t xml:space="preserve">III/3928 Velká Bíteš – rekonstrukce násypu, </w:t>
      </w:r>
      <w:r w:rsidR="00F273B7" w:rsidRPr="00F273B7">
        <w:rPr>
          <w:rFonts w:ascii="Arial" w:hAnsi="Arial" w:cs="Arial"/>
          <w:sz w:val="22"/>
          <w:szCs w:val="22"/>
        </w:rPr>
        <w:lastRenderedPageBreak/>
        <w:t>aktualizace 2020</w:t>
      </w:r>
      <w:r w:rsidR="009C062E" w:rsidRPr="009C062E">
        <w:rPr>
          <w:rFonts w:ascii="Arial" w:hAnsi="Arial" w:cs="Arial"/>
          <w:sz w:val="22"/>
          <w:szCs w:val="22"/>
        </w:rPr>
        <w:t xml:space="preserve">“ vypracované ve stupni </w:t>
      </w:r>
      <w:r w:rsidR="00F273B7">
        <w:rPr>
          <w:rFonts w:ascii="Arial" w:hAnsi="Arial" w:cs="Arial"/>
          <w:sz w:val="22"/>
          <w:szCs w:val="22"/>
        </w:rPr>
        <w:t>P</w:t>
      </w:r>
      <w:r w:rsidR="009C062E" w:rsidRPr="009C062E">
        <w:rPr>
          <w:rFonts w:ascii="Arial" w:hAnsi="Arial" w:cs="Arial"/>
          <w:sz w:val="22"/>
          <w:szCs w:val="22"/>
        </w:rPr>
        <w:t>DP</w:t>
      </w:r>
      <w:r w:rsidR="00F273B7">
        <w:rPr>
          <w:rFonts w:ascii="Arial" w:hAnsi="Arial" w:cs="Arial"/>
          <w:sz w:val="22"/>
          <w:szCs w:val="22"/>
        </w:rPr>
        <w:t>S</w:t>
      </w:r>
      <w:r w:rsidR="009C062E" w:rsidRPr="009C062E">
        <w:rPr>
          <w:rFonts w:ascii="Arial" w:hAnsi="Arial" w:cs="Arial"/>
          <w:sz w:val="22"/>
          <w:szCs w:val="22"/>
        </w:rPr>
        <w:t xml:space="preserve"> </w:t>
      </w:r>
      <w:r w:rsidR="00F273B7">
        <w:rPr>
          <w:rFonts w:ascii="Arial" w:hAnsi="Arial" w:cs="Arial"/>
          <w:sz w:val="22"/>
          <w:szCs w:val="22"/>
        </w:rPr>
        <w:t xml:space="preserve">a projektové dokumentace </w:t>
      </w:r>
      <w:r w:rsidR="00F273B7" w:rsidRPr="00F273B7">
        <w:rPr>
          <w:rFonts w:ascii="Arial" w:hAnsi="Arial" w:cs="Arial"/>
          <w:sz w:val="22"/>
          <w:szCs w:val="22"/>
        </w:rPr>
        <w:t>Prodloužení ulice Rajhradská ve Velké Bíteši (silnice III/3928 směr Jestřabí) – 1. etapa</w:t>
      </w:r>
      <w:r w:rsidR="009C062E" w:rsidRPr="009C062E">
        <w:rPr>
          <w:rFonts w:ascii="Arial" w:hAnsi="Arial" w:cs="Arial"/>
          <w:sz w:val="22"/>
          <w:szCs w:val="22"/>
        </w:rPr>
        <w:t xml:space="preserve"> </w:t>
      </w:r>
      <w:r w:rsidR="00F273B7">
        <w:rPr>
          <w:rFonts w:ascii="Arial" w:hAnsi="Arial" w:cs="Arial"/>
          <w:sz w:val="22"/>
          <w:szCs w:val="22"/>
        </w:rPr>
        <w:t>vypracované ve stupni DSP</w:t>
      </w:r>
      <w:r w:rsidR="00DA106F">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Pr="00FC6C19" w:rsidRDefault="004563E9" w:rsidP="002C48E7">
      <w:pPr>
        <w:tabs>
          <w:tab w:val="left" w:pos="567"/>
        </w:tabs>
        <w:jc w:val="both"/>
        <w:rPr>
          <w:rFonts w:ascii="Arial" w:hAnsi="Arial" w:cs="Arial"/>
          <w:sz w:val="12"/>
          <w:szCs w:val="1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lastRenderedPageBreak/>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0FAB2244" w14:textId="77777777" w:rsidR="00E1704C" w:rsidRDefault="00E1704C" w:rsidP="00DA106F">
      <w:pPr>
        <w:pStyle w:val="Nzev"/>
        <w:spacing w:line="288" w:lineRule="auto"/>
        <w:ind w:left="6804" w:hanging="6798"/>
        <w:jc w:val="left"/>
        <w:rPr>
          <w:rFonts w:ascii="Arial" w:hAnsi="Arial" w:cs="Arial"/>
          <w:b w:val="0"/>
          <w:bCs w:val="0"/>
          <w:sz w:val="22"/>
          <w:szCs w:val="22"/>
        </w:rPr>
      </w:pPr>
    </w:p>
    <w:p w14:paraId="1AC4A6A9" w14:textId="478551E5" w:rsidR="00E1704C" w:rsidRPr="00E1704C" w:rsidRDefault="00E1704C" w:rsidP="00DA106F">
      <w:pPr>
        <w:pStyle w:val="Nzev"/>
        <w:spacing w:line="288" w:lineRule="auto"/>
        <w:ind w:left="6804" w:hanging="6798"/>
        <w:jc w:val="left"/>
        <w:rPr>
          <w:rFonts w:ascii="Arial" w:hAnsi="Arial" w:cs="Arial"/>
          <w:b w:val="0"/>
          <w:spacing w:val="-4"/>
          <w:sz w:val="22"/>
          <w:szCs w:val="22"/>
        </w:rPr>
      </w:pPr>
      <w:r w:rsidRPr="00E1704C">
        <w:rPr>
          <w:rFonts w:ascii="Arial" w:hAnsi="Arial" w:cs="Arial"/>
          <w:b w:val="0"/>
          <w:spacing w:val="-4"/>
          <w:sz w:val="22"/>
          <w:szCs w:val="22"/>
        </w:rPr>
        <w:t>Stavba bude rozdělena na 2 etapy realizována ve dvou stavebních sezónách.</w:t>
      </w:r>
    </w:p>
    <w:p w14:paraId="7C6F3546" w14:textId="77777777" w:rsidR="00E1704C" w:rsidRDefault="00E1704C" w:rsidP="00E1704C">
      <w:pPr>
        <w:pStyle w:val="Nzev"/>
        <w:spacing w:line="288" w:lineRule="auto"/>
        <w:ind w:left="6946" w:hanging="6940"/>
        <w:jc w:val="left"/>
        <w:rPr>
          <w:rFonts w:ascii="Arial" w:hAnsi="Arial" w:cs="Arial"/>
          <w:b w:val="0"/>
          <w:bCs w:val="0"/>
          <w:sz w:val="22"/>
          <w:szCs w:val="22"/>
        </w:rPr>
      </w:pPr>
    </w:p>
    <w:p w14:paraId="0083997F" w14:textId="5037753E" w:rsidR="00E1704C" w:rsidRPr="00A6091B" w:rsidRDefault="00E1704C" w:rsidP="00E1704C">
      <w:pPr>
        <w:pStyle w:val="Nzev"/>
        <w:spacing w:line="288" w:lineRule="auto"/>
        <w:ind w:left="6946" w:hanging="6940"/>
        <w:jc w:val="left"/>
        <w:rPr>
          <w:rFonts w:ascii="Arial" w:hAnsi="Arial" w:cs="Arial"/>
          <w:b w:val="0"/>
          <w:bCs w:val="0"/>
          <w:sz w:val="22"/>
          <w:szCs w:val="22"/>
        </w:rPr>
      </w:pPr>
      <w:r>
        <w:rPr>
          <w:rFonts w:ascii="Arial" w:hAnsi="Arial" w:cs="Arial"/>
          <w:b w:val="0"/>
          <w:bCs w:val="0"/>
          <w:sz w:val="22"/>
          <w:szCs w:val="22"/>
          <w:lang w:val="cs-CZ"/>
        </w:rPr>
        <w:t>P</w:t>
      </w:r>
      <w:proofErr w:type="spellStart"/>
      <w:r>
        <w:rPr>
          <w:rFonts w:ascii="Arial" w:hAnsi="Arial" w:cs="Arial"/>
          <w:b w:val="0"/>
          <w:bCs w:val="0"/>
          <w:sz w:val="22"/>
          <w:szCs w:val="22"/>
        </w:rPr>
        <w:t>ředání</w:t>
      </w:r>
      <w:proofErr w:type="spellEnd"/>
      <w:r>
        <w:rPr>
          <w:rFonts w:ascii="Arial" w:hAnsi="Arial" w:cs="Arial"/>
          <w:b w:val="0"/>
          <w:bCs w:val="0"/>
          <w:sz w:val="22"/>
          <w:szCs w:val="22"/>
        </w:rPr>
        <w:t xml:space="preserve"> staveniště – 1. etapa</w:t>
      </w:r>
      <w:r>
        <w:rPr>
          <w:rFonts w:ascii="Arial" w:hAnsi="Arial" w:cs="Arial"/>
          <w:b w:val="0"/>
          <w:bCs w:val="0"/>
          <w:sz w:val="22"/>
          <w:szCs w:val="22"/>
        </w:rPr>
        <w:tab/>
      </w:r>
      <w:r w:rsidRPr="00A6091B">
        <w:rPr>
          <w:rFonts w:ascii="Arial" w:hAnsi="Arial" w:cs="Arial"/>
          <w:b w:val="0"/>
          <w:bCs w:val="0"/>
          <w:sz w:val="22"/>
          <w:szCs w:val="22"/>
        </w:rPr>
        <w:t>předpoklad 0</w:t>
      </w:r>
      <w:r>
        <w:rPr>
          <w:rFonts w:ascii="Arial" w:hAnsi="Arial" w:cs="Arial"/>
          <w:b w:val="0"/>
          <w:bCs w:val="0"/>
          <w:sz w:val="22"/>
          <w:szCs w:val="22"/>
        </w:rPr>
        <w:t>7</w:t>
      </w:r>
      <w:r w:rsidRPr="00A6091B">
        <w:rPr>
          <w:rFonts w:ascii="Arial" w:hAnsi="Arial" w:cs="Arial"/>
          <w:b w:val="0"/>
          <w:bCs w:val="0"/>
          <w:sz w:val="22"/>
          <w:szCs w:val="22"/>
        </w:rPr>
        <w:t>/20</w:t>
      </w:r>
      <w:r>
        <w:rPr>
          <w:rFonts w:ascii="Arial" w:hAnsi="Arial" w:cs="Arial"/>
          <w:b w:val="0"/>
          <w:bCs w:val="0"/>
          <w:sz w:val="22"/>
          <w:szCs w:val="22"/>
        </w:rPr>
        <w:t>21</w:t>
      </w:r>
    </w:p>
    <w:p w14:paraId="53A451BC" w14:textId="77777777" w:rsidR="00E1704C" w:rsidRDefault="00E1704C" w:rsidP="00E1704C">
      <w:pPr>
        <w:pStyle w:val="Nzev"/>
        <w:spacing w:line="288" w:lineRule="auto"/>
        <w:ind w:left="6946" w:hanging="6940"/>
        <w:jc w:val="left"/>
        <w:rPr>
          <w:rFonts w:ascii="Arial" w:hAnsi="Arial" w:cs="Arial"/>
          <w:b w:val="0"/>
          <w:sz w:val="22"/>
          <w:szCs w:val="22"/>
        </w:rPr>
      </w:pPr>
    </w:p>
    <w:p w14:paraId="61E086C4" w14:textId="77777777" w:rsidR="00E1704C" w:rsidRDefault="00E1704C" w:rsidP="00E1704C">
      <w:pPr>
        <w:pStyle w:val="Nzev"/>
        <w:spacing w:line="288" w:lineRule="auto"/>
        <w:ind w:left="6946" w:hanging="6940"/>
        <w:jc w:val="left"/>
        <w:rPr>
          <w:rFonts w:ascii="Arial" w:hAnsi="Arial" w:cs="Arial"/>
          <w:b w:val="0"/>
          <w:bCs w:val="0"/>
          <w:sz w:val="22"/>
          <w:szCs w:val="22"/>
        </w:rPr>
      </w:pPr>
      <w:r w:rsidRPr="00C20355">
        <w:rPr>
          <w:rFonts w:ascii="Arial" w:hAnsi="Arial" w:cs="Arial"/>
          <w:b w:val="0"/>
          <w:sz w:val="22"/>
          <w:szCs w:val="22"/>
        </w:rPr>
        <w:t>Předčasné užívání</w:t>
      </w:r>
      <w:r>
        <w:rPr>
          <w:rFonts w:ascii="Arial" w:hAnsi="Arial" w:cs="Arial"/>
          <w:b w:val="0"/>
          <w:sz w:val="22"/>
          <w:szCs w:val="22"/>
        </w:rPr>
        <w:t xml:space="preserve"> – 1. etapa  </w:t>
      </w:r>
      <w:r>
        <w:rPr>
          <w:rFonts w:ascii="Arial" w:hAnsi="Arial" w:cs="Arial"/>
          <w:b w:val="0"/>
          <w:sz w:val="22"/>
          <w:szCs w:val="22"/>
        </w:rPr>
        <w:tab/>
      </w:r>
      <w:r>
        <w:rPr>
          <w:rFonts w:ascii="Arial" w:hAnsi="Arial" w:cs="Arial"/>
          <w:b w:val="0"/>
          <w:bCs w:val="0"/>
          <w:sz w:val="22"/>
          <w:szCs w:val="22"/>
        </w:rPr>
        <w:t>do 27</w:t>
      </w:r>
      <w:r w:rsidRPr="00A6091B">
        <w:rPr>
          <w:rFonts w:ascii="Arial" w:hAnsi="Arial" w:cs="Arial"/>
          <w:b w:val="0"/>
          <w:bCs w:val="0"/>
          <w:sz w:val="22"/>
          <w:szCs w:val="22"/>
        </w:rPr>
        <w:t xml:space="preserve">. </w:t>
      </w:r>
      <w:r>
        <w:rPr>
          <w:rFonts w:ascii="Arial" w:hAnsi="Arial" w:cs="Arial"/>
          <w:b w:val="0"/>
          <w:bCs w:val="0"/>
          <w:sz w:val="22"/>
          <w:szCs w:val="22"/>
        </w:rPr>
        <w:t>10</w:t>
      </w:r>
      <w:r w:rsidRPr="00A6091B">
        <w:rPr>
          <w:rFonts w:ascii="Arial" w:hAnsi="Arial" w:cs="Arial"/>
          <w:b w:val="0"/>
          <w:bCs w:val="0"/>
          <w:sz w:val="22"/>
          <w:szCs w:val="22"/>
        </w:rPr>
        <w:t>. 20</w:t>
      </w:r>
      <w:r>
        <w:rPr>
          <w:rFonts w:ascii="Arial" w:hAnsi="Arial" w:cs="Arial"/>
          <w:b w:val="0"/>
          <w:bCs w:val="0"/>
          <w:sz w:val="22"/>
          <w:szCs w:val="22"/>
        </w:rPr>
        <w:t>21</w:t>
      </w:r>
    </w:p>
    <w:p w14:paraId="6B8B31AD" w14:textId="77777777" w:rsidR="00E1704C" w:rsidRPr="00801489" w:rsidRDefault="00E1704C" w:rsidP="00E1704C">
      <w:pPr>
        <w:pStyle w:val="Nzev"/>
        <w:spacing w:line="288" w:lineRule="auto"/>
        <w:ind w:left="6946" w:hanging="6940"/>
        <w:jc w:val="left"/>
        <w:rPr>
          <w:rFonts w:ascii="Arial" w:hAnsi="Arial" w:cs="Arial"/>
          <w:b w:val="0"/>
          <w:bCs w:val="0"/>
          <w:sz w:val="22"/>
          <w:szCs w:val="22"/>
        </w:rPr>
      </w:pPr>
    </w:p>
    <w:p w14:paraId="55FDBCF9" w14:textId="77777777" w:rsidR="00E1704C" w:rsidRDefault="00E1704C" w:rsidP="00E1704C">
      <w:pPr>
        <w:pStyle w:val="Nzev"/>
        <w:spacing w:line="288" w:lineRule="auto"/>
        <w:ind w:left="6946" w:hanging="6940"/>
        <w:jc w:val="left"/>
        <w:rPr>
          <w:rFonts w:ascii="Arial" w:hAnsi="Arial" w:cs="Arial"/>
          <w:b w:val="0"/>
          <w:bCs w:val="0"/>
          <w:sz w:val="22"/>
          <w:szCs w:val="22"/>
        </w:rPr>
      </w:pPr>
      <w:r w:rsidRPr="00801489">
        <w:rPr>
          <w:rFonts w:ascii="Arial" w:hAnsi="Arial" w:cs="Arial"/>
          <w:b w:val="0"/>
          <w:bCs w:val="0"/>
          <w:sz w:val="22"/>
          <w:szCs w:val="22"/>
        </w:rPr>
        <w:t>Předání staveniště – 2. etapa</w:t>
      </w:r>
      <w:r w:rsidRPr="00801489">
        <w:rPr>
          <w:rFonts w:ascii="Arial" w:hAnsi="Arial" w:cs="Arial"/>
          <w:b w:val="0"/>
          <w:bCs w:val="0"/>
          <w:sz w:val="22"/>
          <w:szCs w:val="22"/>
        </w:rPr>
        <w:tab/>
        <w:t>předpoklad 04/2022</w:t>
      </w:r>
    </w:p>
    <w:p w14:paraId="02477181" w14:textId="77777777" w:rsidR="00E1704C" w:rsidRPr="00801489" w:rsidRDefault="00E1704C" w:rsidP="00E1704C">
      <w:pPr>
        <w:pStyle w:val="Nzev"/>
        <w:spacing w:line="288" w:lineRule="auto"/>
        <w:ind w:left="6946" w:hanging="6940"/>
        <w:jc w:val="left"/>
        <w:rPr>
          <w:rFonts w:ascii="Arial" w:hAnsi="Arial" w:cs="Arial"/>
          <w:b w:val="0"/>
          <w:bCs w:val="0"/>
          <w:sz w:val="22"/>
          <w:szCs w:val="22"/>
        </w:rPr>
      </w:pPr>
    </w:p>
    <w:p w14:paraId="09DA1B90" w14:textId="77777777" w:rsidR="00E1704C" w:rsidRPr="00801489" w:rsidRDefault="00E1704C" w:rsidP="00E1704C">
      <w:pPr>
        <w:pStyle w:val="Nzev"/>
        <w:spacing w:line="288" w:lineRule="auto"/>
        <w:ind w:left="6946" w:hanging="6940"/>
        <w:jc w:val="left"/>
        <w:rPr>
          <w:rFonts w:ascii="Arial" w:hAnsi="Arial" w:cs="Arial"/>
          <w:b w:val="0"/>
          <w:bCs w:val="0"/>
          <w:sz w:val="22"/>
          <w:szCs w:val="22"/>
        </w:rPr>
      </w:pPr>
      <w:r w:rsidRPr="00801489">
        <w:rPr>
          <w:rFonts w:ascii="Arial" w:hAnsi="Arial" w:cs="Arial"/>
          <w:b w:val="0"/>
          <w:sz w:val="22"/>
          <w:szCs w:val="22"/>
        </w:rPr>
        <w:t xml:space="preserve">Předčasné užívání – 2. etapa  </w:t>
      </w:r>
      <w:r w:rsidRPr="00801489">
        <w:rPr>
          <w:rFonts w:ascii="Arial" w:hAnsi="Arial" w:cs="Arial"/>
          <w:b w:val="0"/>
          <w:sz w:val="22"/>
          <w:szCs w:val="22"/>
        </w:rPr>
        <w:tab/>
      </w:r>
      <w:r w:rsidRPr="00801489">
        <w:rPr>
          <w:rFonts w:ascii="Arial" w:hAnsi="Arial" w:cs="Arial"/>
          <w:b w:val="0"/>
          <w:bCs w:val="0"/>
          <w:sz w:val="22"/>
          <w:szCs w:val="22"/>
        </w:rPr>
        <w:t>do 27. 10. 2022</w:t>
      </w:r>
    </w:p>
    <w:p w14:paraId="3F241AA5" w14:textId="77777777" w:rsidR="00E1704C" w:rsidRPr="008E077A" w:rsidRDefault="00E1704C" w:rsidP="00E1704C">
      <w:pPr>
        <w:pStyle w:val="Nzev"/>
        <w:spacing w:line="288" w:lineRule="auto"/>
        <w:ind w:left="720"/>
        <w:jc w:val="left"/>
        <w:rPr>
          <w:rFonts w:ascii="Arial" w:hAnsi="Arial" w:cs="Arial"/>
          <w:b w:val="0"/>
          <w:bCs w:val="0"/>
          <w:sz w:val="22"/>
          <w:szCs w:val="22"/>
        </w:rPr>
      </w:pPr>
    </w:p>
    <w:p w14:paraId="2D446EC9" w14:textId="6950300C" w:rsidR="00E1704C" w:rsidRPr="008E077A" w:rsidRDefault="00E1704C" w:rsidP="00E1704C">
      <w:pPr>
        <w:spacing w:line="288" w:lineRule="auto"/>
        <w:ind w:left="6946" w:hanging="6940"/>
        <w:jc w:val="both"/>
        <w:rPr>
          <w:rFonts w:ascii="Arial" w:hAnsi="Arial" w:cs="Arial"/>
          <w:sz w:val="22"/>
          <w:szCs w:val="22"/>
          <w:lang w:eastAsia="x-none"/>
        </w:rPr>
      </w:pPr>
      <w:r w:rsidRPr="008E077A">
        <w:rPr>
          <w:rFonts w:ascii="Arial" w:hAnsi="Arial" w:cs="Arial"/>
          <w:sz w:val="22"/>
          <w:szCs w:val="22"/>
          <w:lang w:val="x-none" w:eastAsia="x-none"/>
        </w:rPr>
        <w:t xml:space="preserve">Dokončení díla vč. předání kompletní dokladové </w:t>
      </w:r>
      <w:r>
        <w:rPr>
          <w:rFonts w:ascii="Arial" w:hAnsi="Arial" w:cs="Arial"/>
          <w:sz w:val="22"/>
          <w:szCs w:val="22"/>
          <w:lang w:eastAsia="x-none"/>
        </w:rPr>
        <w:t>části</w:t>
      </w:r>
      <w:r w:rsidRPr="008E077A">
        <w:rPr>
          <w:rFonts w:ascii="Arial" w:hAnsi="Arial" w:cs="Arial"/>
          <w:sz w:val="22"/>
          <w:szCs w:val="22"/>
          <w:lang w:eastAsia="x-none"/>
        </w:rPr>
        <w:tab/>
      </w:r>
      <w:r w:rsidRPr="008E077A">
        <w:rPr>
          <w:rFonts w:ascii="Arial" w:hAnsi="Arial" w:cs="Arial"/>
          <w:sz w:val="22"/>
          <w:szCs w:val="22"/>
          <w:lang w:val="x-none" w:eastAsia="x-none"/>
        </w:rPr>
        <w:t xml:space="preserve">do </w:t>
      </w:r>
      <w:r w:rsidRPr="008E077A">
        <w:rPr>
          <w:rFonts w:ascii="Arial" w:hAnsi="Arial" w:cs="Arial"/>
          <w:sz w:val="22"/>
          <w:szCs w:val="22"/>
          <w:lang w:eastAsia="x-none"/>
        </w:rPr>
        <w:t xml:space="preserve">  20. 2. 2023</w:t>
      </w:r>
    </w:p>
    <w:p w14:paraId="56351C82" w14:textId="77777777" w:rsidR="00392621" w:rsidRPr="005C1B65" w:rsidRDefault="00392621" w:rsidP="002C48E7">
      <w:pPr>
        <w:pStyle w:val="Zkladntextodsazen"/>
        <w:jc w:val="both"/>
        <w:rPr>
          <w:rFonts w:ascii="Arial" w:hAnsi="Arial" w:cs="Arial"/>
          <w:sz w:val="22"/>
          <w:szCs w:val="22"/>
        </w:rPr>
      </w:pPr>
    </w:p>
    <w:p w14:paraId="4E937EF8" w14:textId="23EF4486"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DA106F">
        <w:rPr>
          <w:rFonts w:ascii="Arial" w:hAnsi="Arial"/>
          <w:sz w:val="22"/>
        </w:rPr>
        <w:t>0</w:t>
      </w:r>
      <w:r w:rsidR="00E1704C">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E1704C">
        <w:rPr>
          <w:rFonts w:ascii="Arial" w:hAnsi="Arial"/>
          <w:sz w:val="22"/>
        </w:rPr>
        <w:t>3</w:t>
      </w:r>
      <w:r w:rsidR="004D3CBC" w:rsidRPr="0030335C">
        <w:rPr>
          <w:rFonts w:ascii="Arial" w:hAnsi="Arial"/>
          <w:sz w:val="22"/>
        </w:rPr>
        <w:t xml:space="preserve">. </w:t>
      </w:r>
      <w:r w:rsidR="005229BF" w:rsidRPr="0030335C">
        <w:rPr>
          <w:rFonts w:ascii="Arial" w:hAnsi="Arial"/>
          <w:sz w:val="22"/>
        </w:rPr>
        <w:t xml:space="preserve">Čas plnění zahrnuje </w:t>
      </w:r>
      <w:r w:rsidR="00E1704C">
        <w:rPr>
          <w:rFonts w:ascii="Arial" w:hAnsi="Arial"/>
          <w:sz w:val="22"/>
        </w:rPr>
        <w:t>20</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1F5F7537" w:rsidR="003B7F43" w:rsidRDefault="003B7F43" w:rsidP="00924FDB">
      <w:pPr>
        <w:pStyle w:val="Zkladntextodsazen"/>
        <w:jc w:val="both"/>
        <w:rPr>
          <w:rFonts w:ascii="Arial" w:hAnsi="Arial" w:cs="Arial"/>
          <w:bCs/>
          <w:sz w:val="22"/>
          <w:szCs w:val="22"/>
        </w:rPr>
      </w:pPr>
    </w:p>
    <w:p w14:paraId="2C208FAE" w14:textId="4C4D42A7" w:rsidR="00E1704C" w:rsidRDefault="00E1704C"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3822C60A" w:rsidR="003B7F43" w:rsidRPr="00C92A09" w:rsidRDefault="00E1704C" w:rsidP="003B7F43">
            <w:pPr>
              <w:jc w:val="center"/>
              <w:rPr>
                <w:rFonts w:ascii="Arial" w:hAnsi="Arial" w:cs="Arial"/>
                <w:bCs/>
              </w:rPr>
            </w:pPr>
            <w:r>
              <w:rPr>
                <w:rFonts w:ascii="Arial" w:hAnsi="Arial" w:cs="Arial"/>
                <w:bCs/>
              </w:rPr>
              <w:t>20</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083DB386"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01D6C240" w:rsidR="005C477F" w:rsidRPr="00E1704C"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w:t>
      </w:r>
      <w:r w:rsidR="00E1704C">
        <w:rPr>
          <w:rFonts w:ascii="Arial" w:hAnsi="Arial" w:cs="Arial"/>
          <w:sz w:val="22"/>
          <w:szCs w:val="22"/>
        </w:rPr>
        <w:t>6</w:t>
      </w:r>
      <w:r w:rsidRPr="00A05141">
        <w:rPr>
          <w:rFonts w:ascii="Arial" w:hAnsi="Arial" w:cs="Arial"/>
          <w:sz w:val="22"/>
          <w:szCs w:val="22"/>
        </w:rPr>
        <w:t xml:space="preserve"> </w:t>
      </w:r>
      <w:r w:rsidR="00E1704C">
        <w:rPr>
          <w:rFonts w:ascii="Arial" w:hAnsi="Arial" w:cs="Arial"/>
          <w:sz w:val="22"/>
          <w:szCs w:val="22"/>
        </w:rPr>
        <w:t>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E1704C" w:rsidRPr="00E1704C">
        <w:rPr>
          <w:rFonts w:ascii="Arial" w:hAnsi="Arial" w:cs="Arial"/>
          <w:sz w:val="22"/>
          <w:szCs w:val="22"/>
        </w:rPr>
        <w:t>III/3928 Velká Bíteš – rekonstrukce násypu</w:t>
      </w:r>
      <w:r w:rsidR="00E1704C">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E1704C" w:rsidRDefault="00F8230C" w:rsidP="005C477F">
      <w:pPr>
        <w:pStyle w:val="Zkladntextodsazen"/>
        <w:jc w:val="both"/>
        <w:rPr>
          <w:rFonts w:ascii="Arial" w:hAnsi="Arial" w:cs="Arial"/>
          <w:sz w:val="36"/>
          <w:szCs w:val="36"/>
        </w:rPr>
      </w:pPr>
    </w:p>
    <w:p w14:paraId="2021EA1F" w14:textId="77777777" w:rsidR="00FC6C19" w:rsidRDefault="00FC6C19" w:rsidP="002C48E7">
      <w:pPr>
        <w:pStyle w:val="Zkladntextodsazen"/>
        <w:spacing w:before="120" w:after="120"/>
        <w:jc w:val="center"/>
        <w:rPr>
          <w:rFonts w:ascii="Arial" w:hAnsi="Arial" w:cs="Arial"/>
          <w:b/>
          <w:sz w:val="22"/>
          <w:szCs w:val="22"/>
        </w:rPr>
      </w:pPr>
    </w:p>
    <w:p w14:paraId="0C5A3AE5" w14:textId="77777777" w:rsidR="00FC6C19" w:rsidRDefault="00FC6C19" w:rsidP="002C48E7">
      <w:pPr>
        <w:pStyle w:val="Zkladntextodsazen"/>
        <w:spacing w:before="120" w:after="120"/>
        <w:jc w:val="center"/>
        <w:rPr>
          <w:rFonts w:ascii="Arial" w:hAnsi="Arial" w:cs="Arial"/>
          <w:b/>
          <w:sz w:val="22"/>
          <w:szCs w:val="22"/>
        </w:rPr>
      </w:pPr>
    </w:p>
    <w:p w14:paraId="33C8E075" w14:textId="730E72E2"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2E77AA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0BACFEA5"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C6C19">
      <w:headerReference w:type="default" r:id="rId7"/>
      <w:footerReference w:type="default" r:id="rId8"/>
      <w:headerReference w:type="first" r:id="rId9"/>
      <w:footnotePr>
        <w:pos w:val="beneathText"/>
      </w:footnotePr>
      <w:pgSz w:w="12240" w:h="15840"/>
      <w:pgMar w:top="1361" w:right="1191" w:bottom="113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7413FF87"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C9619F">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C9619F">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2DD1DFA"/>
    <w:multiLevelType w:val="hybridMultilevel"/>
    <w:tmpl w:val="094ACF96"/>
    <w:lvl w:ilvl="0" w:tplc="463A77F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8"/>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9"/>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5"/>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9619F"/>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19E0"/>
    <w:rsid w:val="00DC2B2E"/>
    <w:rsid w:val="00DC3915"/>
    <w:rsid w:val="00DD0A4B"/>
    <w:rsid w:val="00DD68C7"/>
    <w:rsid w:val="00DF0954"/>
    <w:rsid w:val="00DF366D"/>
    <w:rsid w:val="00DF70B5"/>
    <w:rsid w:val="00E00714"/>
    <w:rsid w:val="00E0275B"/>
    <w:rsid w:val="00E07212"/>
    <w:rsid w:val="00E137F5"/>
    <w:rsid w:val="00E168B6"/>
    <w:rsid w:val="00E1704C"/>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273B7"/>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C6C19"/>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3169</Words>
  <Characters>18702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18</cp:revision>
  <cp:lastPrinted>2019-03-19T09:54:00Z</cp:lastPrinted>
  <dcterms:created xsi:type="dcterms:W3CDTF">2020-02-17T16:15:00Z</dcterms:created>
  <dcterms:modified xsi:type="dcterms:W3CDTF">2021-05-06T10:15:00Z</dcterms:modified>
</cp:coreProperties>
</file>